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1725" w:rsidRPr="00612E1B" w:rsidRDefault="00FD1725" w:rsidP="00A2114F">
      <w:pPr>
        <w:spacing w:line="580" w:lineRule="exact"/>
        <w:ind w:leftChars="-202" w:left="-646" w:firstLineChars="62" w:firstLine="423"/>
        <w:jc w:val="left"/>
        <w:rPr>
          <w:rFonts w:ascii="Times New Roman" w:eastAsia="方正小标宋简体"/>
          <w:b/>
          <w:spacing w:val="-20"/>
          <w:sz w:val="72"/>
          <w:szCs w:val="72"/>
        </w:rPr>
      </w:pPr>
    </w:p>
    <w:p w:rsidR="00FD1725" w:rsidRPr="00612E1B" w:rsidRDefault="00FD1725" w:rsidP="00A2114F">
      <w:pPr>
        <w:spacing w:line="580" w:lineRule="exact"/>
        <w:ind w:leftChars="-202" w:left="-646" w:firstLineChars="62" w:firstLine="423"/>
        <w:jc w:val="left"/>
        <w:rPr>
          <w:rFonts w:ascii="Times New Roman" w:eastAsia="方正小标宋简体"/>
          <w:b/>
          <w:spacing w:val="-20"/>
          <w:sz w:val="72"/>
          <w:szCs w:val="72"/>
        </w:rPr>
      </w:pPr>
    </w:p>
    <w:p w:rsidR="00FD1725" w:rsidRPr="00612E1B" w:rsidRDefault="00FD1725" w:rsidP="00A2114F">
      <w:pPr>
        <w:spacing w:line="580" w:lineRule="exact"/>
        <w:ind w:leftChars="-202" w:left="-646" w:firstLineChars="62" w:firstLine="423"/>
        <w:jc w:val="left"/>
        <w:rPr>
          <w:rFonts w:ascii="Times New Roman" w:eastAsia="方正小标宋简体"/>
          <w:b/>
          <w:spacing w:val="-20"/>
          <w:sz w:val="72"/>
          <w:szCs w:val="72"/>
        </w:rPr>
      </w:pPr>
    </w:p>
    <w:p w:rsidR="00FD1725" w:rsidRPr="00612E1B" w:rsidRDefault="00FD1725" w:rsidP="00A2114F">
      <w:pPr>
        <w:spacing w:line="580" w:lineRule="exact"/>
        <w:ind w:leftChars="-202" w:left="-646" w:firstLineChars="62" w:firstLine="423"/>
        <w:jc w:val="left"/>
        <w:rPr>
          <w:rFonts w:ascii="Times New Roman" w:eastAsia="方正小标宋简体"/>
          <w:b/>
          <w:spacing w:val="-20"/>
          <w:sz w:val="72"/>
          <w:szCs w:val="72"/>
        </w:rPr>
      </w:pPr>
    </w:p>
    <w:p w:rsidR="00FD1725" w:rsidRPr="00612E1B" w:rsidRDefault="00FD1725" w:rsidP="00A2114F">
      <w:pPr>
        <w:spacing w:line="580" w:lineRule="exact"/>
        <w:ind w:leftChars="-202" w:left="-646" w:firstLineChars="62" w:firstLine="423"/>
        <w:jc w:val="left"/>
        <w:rPr>
          <w:rFonts w:ascii="Times New Roman" w:eastAsia="方正小标宋简体"/>
          <w:b/>
          <w:spacing w:val="-20"/>
          <w:sz w:val="72"/>
          <w:szCs w:val="72"/>
        </w:rPr>
      </w:pPr>
    </w:p>
    <w:p w:rsidR="00FD1725" w:rsidRPr="00612E1B" w:rsidRDefault="00FD1725" w:rsidP="00E06BE7">
      <w:pPr>
        <w:spacing w:line="600" w:lineRule="exact"/>
        <w:jc w:val="center"/>
        <w:rPr>
          <w:rFonts w:ascii="Times New Roman" w:eastAsia="方正小标宋简体"/>
          <w:b/>
          <w:spacing w:val="-20"/>
          <w:sz w:val="72"/>
          <w:szCs w:val="72"/>
        </w:rPr>
      </w:pPr>
    </w:p>
    <w:p w:rsidR="00FD1725" w:rsidRPr="00612E1B" w:rsidRDefault="00FD1725" w:rsidP="00A2114F">
      <w:pPr>
        <w:spacing w:line="600" w:lineRule="exact"/>
        <w:ind w:left="1427" w:hangingChars="446" w:hanging="1427"/>
        <w:jc w:val="center"/>
        <w:rPr>
          <w:rFonts w:ascii="Times New Roman" w:eastAsia="仿宋"/>
          <w:szCs w:val="32"/>
        </w:rPr>
      </w:pPr>
      <w:r w:rsidRPr="00612E1B">
        <w:rPr>
          <w:rFonts w:ascii="Times New Roman" w:eastAsia="仿宋"/>
          <w:szCs w:val="32"/>
        </w:rPr>
        <w:t>百科字〔</w:t>
      </w:r>
      <w:r w:rsidRPr="00612E1B">
        <w:rPr>
          <w:rFonts w:ascii="Times New Roman" w:eastAsia="仿宋"/>
          <w:szCs w:val="32"/>
        </w:rPr>
        <w:t>2019</w:t>
      </w:r>
      <w:r w:rsidRPr="00612E1B">
        <w:rPr>
          <w:rFonts w:ascii="Times New Roman" w:eastAsia="仿宋"/>
          <w:szCs w:val="32"/>
        </w:rPr>
        <w:t>〕</w:t>
      </w:r>
      <w:r w:rsidR="00A962CF">
        <w:rPr>
          <w:rFonts w:ascii="Times New Roman" w:eastAsia="仿宋" w:hint="eastAsia"/>
          <w:szCs w:val="32"/>
        </w:rPr>
        <w:t>7</w:t>
      </w:r>
      <w:r w:rsidRPr="00612E1B">
        <w:rPr>
          <w:rFonts w:ascii="Times New Roman" w:eastAsia="仿宋"/>
          <w:szCs w:val="32"/>
        </w:rPr>
        <w:t xml:space="preserve"> </w:t>
      </w:r>
      <w:r w:rsidRPr="00612E1B">
        <w:rPr>
          <w:rFonts w:ascii="Times New Roman" w:eastAsia="仿宋"/>
          <w:szCs w:val="32"/>
        </w:rPr>
        <w:t>号</w:t>
      </w:r>
    </w:p>
    <w:p w:rsidR="00FD1725" w:rsidRPr="00612E1B" w:rsidRDefault="00FD1725" w:rsidP="00A2114F">
      <w:pPr>
        <w:adjustRightInd w:val="0"/>
        <w:snapToGrid w:val="0"/>
        <w:spacing w:before="50" w:line="580" w:lineRule="exact"/>
        <w:ind w:leftChars="-56" w:left="-178" w:hanging="1"/>
        <w:jc w:val="center"/>
        <w:rPr>
          <w:rFonts w:ascii="Times New Roman" w:eastAsia="方正小标宋简体"/>
          <w:color w:val="000000"/>
          <w:sz w:val="44"/>
          <w:szCs w:val="44"/>
        </w:rPr>
      </w:pPr>
    </w:p>
    <w:p w:rsidR="00FD1725" w:rsidRPr="00612E1B" w:rsidRDefault="00FD1725" w:rsidP="00A2114F">
      <w:pPr>
        <w:adjustRightInd w:val="0"/>
        <w:snapToGrid w:val="0"/>
        <w:spacing w:before="50" w:line="580" w:lineRule="exact"/>
        <w:ind w:leftChars="-56" w:left="-178" w:hanging="1"/>
        <w:jc w:val="center"/>
        <w:rPr>
          <w:rFonts w:ascii="Times New Roman" w:eastAsia="方正小标宋简体"/>
          <w:b/>
          <w:sz w:val="44"/>
          <w:szCs w:val="44"/>
        </w:rPr>
      </w:pPr>
      <w:r w:rsidRPr="00612E1B">
        <w:rPr>
          <w:rFonts w:ascii="Times New Roman" w:eastAsia="方正小标宋简体"/>
          <w:b/>
          <w:sz w:val="44"/>
          <w:szCs w:val="44"/>
        </w:rPr>
        <w:t>百色市科学技术局</w:t>
      </w:r>
    </w:p>
    <w:p w:rsidR="00A962CF" w:rsidRPr="00A962CF" w:rsidRDefault="00A962CF" w:rsidP="00A962CF">
      <w:pPr>
        <w:adjustRightInd w:val="0"/>
        <w:snapToGrid w:val="0"/>
        <w:spacing w:before="50" w:line="580" w:lineRule="exact"/>
        <w:jc w:val="center"/>
        <w:rPr>
          <w:rFonts w:ascii="Times New Roman" w:eastAsia="方正小标宋简体"/>
          <w:b/>
          <w:sz w:val="44"/>
          <w:szCs w:val="44"/>
        </w:rPr>
      </w:pPr>
      <w:r w:rsidRPr="00A962CF">
        <w:rPr>
          <w:rFonts w:ascii="Times New Roman" w:eastAsia="方正小标宋简体"/>
          <w:b/>
          <w:sz w:val="44"/>
          <w:szCs w:val="44"/>
        </w:rPr>
        <w:t>关于开展</w:t>
      </w:r>
      <w:r w:rsidRPr="00A962CF">
        <w:rPr>
          <w:rFonts w:ascii="Times New Roman" w:eastAsia="方正小标宋简体"/>
          <w:b/>
          <w:sz w:val="44"/>
          <w:szCs w:val="44"/>
        </w:rPr>
        <w:t>2019</w:t>
      </w:r>
      <w:r w:rsidRPr="00A962CF">
        <w:rPr>
          <w:rFonts w:ascii="Times New Roman" w:eastAsia="方正小标宋简体"/>
          <w:b/>
          <w:sz w:val="44"/>
          <w:szCs w:val="44"/>
        </w:rPr>
        <w:t>年</w:t>
      </w:r>
      <w:r w:rsidRPr="00A962CF">
        <w:rPr>
          <w:rFonts w:ascii="Times New Roman" w:eastAsia="方正小标宋简体"/>
          <w:b/>
          <w:sz w:val="44"/>
          <w:szCs w:val="44"/>
        </w:rPr>
        <w:t>“</w:t>
      </w:r>
      <w:r w:rsidRPr="00A962CF">
        <w:rPr>
          <w:rFonts w:ascii="Times New Roman" w:eastAsia="方正小标宋简体"/>
          <w:b/>
          <w:sz w:val="44"/>
          <w:szCs w:val="44"/>
        </w:rPr>
        <w:t>蓝火计划</w:t>
      </w:r>
      <w:r w:rsidRPr="00A962CF">
        <w:rPr>
          <w:rFonts w:ascii="Times New Roman" w:eastAsia="方正小标宋简体"/>
          <w:b/>
          <w:sz w:val="44"/>
          <w:szCs w:val="44"/>
        </w:rPr>
        <w:t>”</w:t>
      </w:r>
      <w:r w:rsidRPr="00A962CF">
        <w:rPr>
          <w:rFonts w:ascii="Times New Roman" w:eastAsia="方正小标宋简体"/>
          <w:b/>
          <w:sz w:val="44"/>
          <w:szCs w:val="44"/>
        </w:rPr>
        <w:t>企业</w:t>
      </w:r>
    </w:p>
    <w:p w:rsidR="00A962CF" w:rsidRPr="00A962CF" w:rsidRDefault="00A962CF" w:rsidP="00A962CF">
      <w:pPr>
        <w:adjustRightInd w:val="0"/>
        <w:snapToGrid w:val="0"/>
        <w:spacing w:before="50" w:line="580" w:lineRule="exact"/>
        <w:jc w:val="center"/>
        <w:rPr>
          <w:rFonts w:ascii="Times New Roman" w:eastAsia="方正小标宋简体"/>
          <w:b/>
          <w:sz w:val="44"/>
          <w:szCs w:val="44"/>
        </w:rPr>
      </w:pPr>
      <w:r w:rsidRPr="00A962CF">
        <w:rPr>
          <w:rFonts w:ascii="Times New Roman" w:eastAsia="方正小标宋简体"/>
          <w:b/>
          <w:sz w:val="44"/>
          <w:szCs w:val="44"/>
        </w:rPr>
        <w:t>需求信息征集活动的通知</w:t>
      </w:r>
    </w:p>
    <w:p w:rsidR="00A962CF" w:rsidRPr="00BA076A" w:rsidRDefault="00A962CF" w:rsidP="00A962CF">
      <w:pPr>
        <w:adjustRightInd w:val="0"/>
        <w:snapToGrid w:val="0"/>
        <w:spacing w:line="360" w:lineRule="auto"/>
        <w:rPr>
          <w:rFonts w:ascii="Times New Roman"/>
          <w:color w:val="333333"/>
          <w:kern w:val="0"/>
          <w:sz w:val="30"/>
          <w:szCs w:val="30"/>
        </w:rPr>
      </w:pPr>
    </w:p>
    <w:p w:rsidR="00A962CF" w:rsidRPr="00BA076A" w:rsidRDefault="00A962CF" w:rsidP="00A962CF">
      <w:pPr>
        <w:adjustRightInd w:val="0"/>
        <w:snapToGrid w:val="0"/>
        <w:spacing w:line="580" w:lineRule="exact"/>
        <w:rPr>
          <w:rFonts w:ascii="Times New Roman"/>
          <w:szCs w:val="32"/>
        </w:rPr>
      </w:pPr>
      <w:r w:rsidRPr="00BA076A">
        <w:rPr>
          <w:rFonts w:ascii="Times New Roman"/>
          <w:szCs w:val="32"/>
        </w:rPr>
        <w:t>各有关园区管委会，各县（市、区）教育局、科技局：</w:t>
      </w:r>
    </w:p>
    <w:p w:rsidR="00A962CF" w:rsidRPr="00BA076A" w:rsidRDefault="00A962CF" w:rsidP="00A962CF">
      <w:pPr>
        <w:adjustRightInd w:val="0"/>
        <w:snapToGrid w:val="0"/>
        <w:spacing w:line="580" w:lineRule="exact"/>
        <w:ind w:firstLineChars="200" w:firstLine="640"/>
        <w:rPr>
          <w:rFonts w:ascii="Times New Roman"/>
          <w:szCs w:val="32"/>
        </w:rPr>
      </w:pPr>
      <w:r w:rsidRPr="00BA076A">
        <w:rPr>
          <w:rFonts w:ascii="Times New Roman"/>
          <w:szCs w:val="32"/>
        </w:rPr>
        <w:t>根据市人民政府与教育部</w:t>
      </w:r>
      <w:r w:rsidRPr="00BA076A">
        <w:rPr>
          <w:rFonts w:ascii="Times New Roman"/>
          <w:szCs w:val="32"/>
        </w:rPr>
        <w:t>2017</w:t>
      </w:r>
      <w:r w:rsidRPr="00BA076A">
        <w:rPr>
          <w:rFonts w:ascii="Times New Roman"/>
          <w:szCs w:val="32"/>
        </w:rPr>
        <w:t>年</w:t>
      </w:r>
      <w:r w:rsidRPr="00BA076A">
        <w:rPr>
          <w:rFonts w:ascii="Times New Roman"/>
          <w:szCs w:val="32"/>
        </w:rPr>
        <w:t>4</w:t>
      </w:r>
      <w:r w:rsidRPr="00BA076A">
        <w:rPr>
          <w:rFonts w:ascii="Times New Roman"/>
          <w:szCs w:val="32"/>
        </w:rPr>
        <w:t>月签订的产学研合作战略框架协议的要求，为做好</w:t>
      </w:r>
      <w:r w:rsidRPr="00BA076A">
        <w:rPr>
          <w:rFonts w:ascii="Times New Roman"/>
          <w:szCs w:val="32"/>
        </w:rPr>
        <w:t>2019</w:t>
      </w:r>
      <w:r w:rsidRPr="00BA076A">
        <w:rPr>
          <w:rFonts w:ascii="Times New Roman"/>
          <w:szCs w:val="32"/>
        </w:rPr>
        <w:t>年</w:t>
      </w:r>
      <w:r w:rsidRPr="00BA076A">
        <w:rPr>
          <w:rFonts w:ascii="Times New Roman"/>
          <w:szCs w:val="32"/>
        </w:rPr>
        <w:t>“</w:t>
      </w:r>
      <w:r w:rsidRPr="00BA076A">
        <w:rPr>
          <w:rFonts w:ascii="Times New Roman"/>
          <w:szCs w:val="32"/>
        </w:rPr>
        <w:t>蓝火计划</w:t>
      </w:r>
      <w:r w:rsidRPr="00BA076A">
        <w:rPr>
          <w:rFonts w:ascii="Times New Roman"/>
          <w:szCs w:val="32"/>
        </w:rPr>
        <w:t>”</w:t>
      </w:r>
      <w:r w:rsidRPr="00BA076A">
        <w:rPr>
          <w:rFonts w:ascii="Times New Roman"/>
          <w:szCs w:val="32"/>
        </w:rPr>
        <w:t>博士生工作团百色分团的组建和派驻工作，特开展企业需求信息征集活动。现将征集活动的有关事项通知如下：</w:t>
      </w:r>
    </w:p>
    <w:p w:rsidR="00A962CF" w:rsidRPr="00BA076A" w:rsidRDefault="00A962CF" w:rsidP="00A962CF">
      <w:pPr>
        <w:adjustRightInd w:val="0"/>
        <w:snapToGrid w:val="0"/>
        <w:spacing w:line="580" w:lineRule="exact"/>
        <w:ind w:firstLineChars="200" w:firstLine="643"/>
        <w:rPr>
          <w:rFonts w:ascii="Times New Roman" w:eastAsia="黑体"/>
          <w:b/>
          <w:szCs w:val="32"/>
        </w:rPr>
      </w:pPr>
      <w:r w:rsidRPr="00BA076A">
        <w:rPr>
          <w:rFonts w:ascii="Times New Roman" w:eastAsia="黑体" w:hAnsi="黑体"/>
          <w:b/>
          <w:szCs w:val="32"/>
        </w:rPr>
        <w:t>一、需求征集范围</w:t>
      </w:r>
    </w:p>
    <w:p w:rsidR="00A962CF" w:rsidRPr="00BA076A" w:rsidRDefault="00A962CF" w:rsidP="00A962CF">
      <w:pPr>
        <w:adjustRightInd w:val="0"/>
        <w:snapToGrid w:val="0"/>
        <w:spacing w:line="580" w:lineRule="exact"/>
        <w:ind w:firstLineChars="200" w:firstLine="640"/>
        <w:rPr>
          <w:rFonts w:ascii="Times New Roman"/>
          <w:szCs w:val="32"/>
        </w:rPr>
      </w:pPr>
      <w:r w:rsidRPr="00BA076A">
        <w:rPr>
          <w:rFonts w:ascii="Times New Roman"/>
          <w:szCs w:val="32"/>
        </w:rPr>
        <w:t>按照教育部科技发展中心的工作安排，</w:t>
      </w:r>
      <w:r w:rsidRPr="00BA076A">
        <w:rPr>
          <w:rFonts w:ascii="Times New Roman"/>
          <w:szCs w:val="32"/>
        </w:rPr>
        <w:t>2019</w:t>
      </w:r>
      <w:r w:rsidRPr="00BA076A">
        <w:rPr>
          <w:rFonts w:ascii="Times New Roman"/>
          <w:szCs w:val="32"/>
        </w:rPr>
        <w:t>年</w:t>
      </w:r>
      <w:r w:rsidRPr="00BA076A">
        <w:rPr>
          <w:rFonts w:ascii="Times New Roman"/>
          <w:szCs w:val="32"/>
        </w:rPr>
        <w:t>“</w:t>
      </w:r>
      <w:r w:rsidRPr="00BA076A">
        <w:rPr>
          <w:rFonts w:ascii="Times New Roman"/>
          <w:szCs w:val="32"/>
        </w:rPr>
        <w:t>蓝火计划</w:t>
      </w:r>
      <w:r w:rsidRPr="00BA076A">
        <w:rPr>
          <w:rFonts w:ascii="Times New Roman"/>
          <w:szCs w:val="32"/>
        </w:rPr>
        <w:t>”</w:t>
      </w:r>
      <w:r w:rsidRPr="00BA076A">
        <w:rPr>
          <w:rFonts w:ascii="Times New Roman"/>
          <w:szCs w:val="32"/>
        </w:rPr>
        <w:t>博士生工作团派驻服务的企业重点面向高新技术企业、科技企业。迫切需要解决技术瓶颈问题，能有效促进我市经济发展的铝工业、农业企业和事业单位，也可填报需求信息。</w:t>
      </w:r>
    </w:p>
    <w:p w:rsidR="00A962CF" w:rsidRPr="00BA076A" w:rsidRDefault="00A962CF" w:rsidP="00A962CF">
      <w:pPr>
        <w:adjustRightInd w:val="0"/>
        <w:snapToGrid w:val="0"/>
        <w:spacing w:line="580" w:lineRule="exact"/>
        <w:ind w:firstLineChars="200" w:firstLine="643"/>
        <w:rPr>
          <w:rFonts w:ascii="Times New Roman" w:eastAsia="黑体"/>
          <w:b/>
          <w:szCs w:val="32"/>
        </w:rPr>
      </w:pPr>
      <w:r w:rsidRPr="00BA076A">
        <w:rPr>
          <w:rFonts w:ascii="Times New Roman" w:eastAsia="黑体" w:hAnsi="黑体"/>
          <w:b/>
          <w:szCs w:val="32"/>
        </w:rPr>
        <w:t>二、活动组织工作</w:t>
      </w:r>
    </w:p>
    <w:p w:rsidR="00A962CF" w:rsidRPr="00BA076A" w:rsidRDefault="00A962CF" w:rsidP="00A962CF">
      <w:pPr>
        <w:adjustRightInd w:val="0"/>
        <w:snapToGrid w:val="0"/>
        <w:spacing w:line="580" w:lineRule="exact"/>
        <w:ind w:firstLineChars="200" w:firstLine="640"/>
        <w:rPr>
          <w:rFonts w:ascii="Times New Roman"/>
          <w:szCs w:val="32"/>
        </w:rPr>
      </w:pPr>
      <w:r w:rsidRPr="00BA076A">
        <w:rPr>
          <w:rFonts w:ascii="Times New Roman"/>
          <w:szCs w:val="32"/>
        </w:rPr>
        <w:lastRenderedPageBreak/>
        <w:t>各有关园区管委会负责组织入园企业、单位填报需求信息并汇总报送，各县（市、区）教育局、科技局负责组织园区外的高新技术企业、科技企业和单位填报需求信息并汇总报送。</w:t>
      </w:r>
    </w:p>
    <w:p w:rsidR="00A962CF" w:rsidRPr="00BA076A" w:rsidRDefault="00A962CF" w:rsidP="00A962CF">
      <w:pPr>
        <w:adjustRightInd w:val="0"/>
        <w:snapToGrid w:val="0"/>
        <w:spacing w:line="580" w:lineRule="exact"/>
        <w:ind w:firstLineChars="200" w:firstLine="643"/>
        <w:rPr>
          <w:rFonts w:ascii="Times New Roman" w:eastAsia="黑体"/>
          <w:b/>
          <w:szCs w:val="32"/>
        </w:rPr>
      </w:pPr>
      <w:r w:rsidRPr="00BA076A">
        <w:rPr>
          <w:rFonts w:ascii="Times New Roman" w:eastAsia="黑体" w:hAnsi="黑体"/>
          <w:b/>
          <w:szCs w:val="32"/>
        </w:rPr>
        <w:t>三、派驻时间安排</w:t>
      </w:r>
    </w:p>
    <w:p w:rsidR="00A962CF" w:rsidRPr="00BA076A" w:rsidRDefault="00A962CF" w:rsidP="00A962CF">
      <w:pPr>
        <w:adjustRightInd w:val="0"/>
        <w:snapToGrid w:val="0"/>
        <w:spacing w:line="580" w:lineRule="exact"/>
        <w:ind w:firstLineChars="200" w:firstLine="640"/>
        <w:rPr>
          <w:rFonts w:ascii="Times New Roman"/>
          <w:szCs w:val="32"/>
        </w:rPr>
      </w:pPr>
      <w:r w:rsidRPr="00BA076A">
        <w:rPr>
          <w:rFonts w:ascii="Times New Roman"/>
          <w:szCs w:val="32"/>
        </w:rPr>
        <w:t>根据教育部《</w:t>
      </w:r>
      <w:r w:rsidRPr="00BA076A">
        <w:rPr>
          <w:rFonts w:ascii="Times New Roman"/>
          <w:szCs w:val="32"/>
        </w:rPr>
        <w:t>2019</w:t>
      </w:r>
      <w:r w:rsidRPr="00BA076A">
        <w:rPr>
          <w:rFonts w:ascii="Times New Roman"/>
          <w:szCs w:val="32"/>
        </w:rPr>
        <w:t>年</w:t>
      </w:r>
      <w:r w:rsidRPr="00BA076A">
        <w:rPr>
          <w:rFonts w:ascii="Times New Roman"/>
          <w:szCs w:val="32"/>
        </w:rPr>
        <w:t>“</w:t>
      </w:r>
      <w:r w:rsidRPr="00BA076A">
        <w:rPr>
          <w:rFonts w:ascii="Times New Roman"/>
          <w:szCs w:val="32"/>
        </w:rPr>
        <w:t>蓝火计划</w:t>
      </w:r>
      <w:r w:rsidRPr="00BA076A">
        <w:rPr>
          <w:rFonts w:ascii="Times New Roman"/>
          <w:szCs w:val="32"/>
        </w:rPr>
        <w:t>”</w:t>
      </w:r>
      <w:r w:rsidRPr="00BA076A">
        <w:rPr>
          <w:rFonts w:ascii="Times New Roman"/>
          <w:szCs w:val="32"/>
        </w:rPr>
        <w:t>博士生工作团工作方案》（见附件</w:t>
      </w:r>
      <w:r w:rsidRPr="00BA076A">
        <w:rPr>
          <w:rFonts w:ascii="Times New Roman"/>
          <w:szCs w:val="32"/>
        </w:rPr>
        <w:t>3</w:t>
      </w:r>
      <w:r w:rsidRPr="00BA076A">
        <w:rPr>
          <w:rFonts w:ascii="Times New Roman"/>
          <w:szCs w:val="32"/>
        </w:rPr>
        <w:t>），</w:t>
      </w:r>
      <w:r w:rsidRPr="00BA076A">
        <w:rPr>
          <w:rFonts w:ascii="Times New Roman"/>
          <w:szCs w:val="32"/>
        </w:rPr>
        <w:t>4</w:t>
      </w:r>
      <w:r w:rsidRPr="00BA076A">
        <w:rPr>
          <w:rFonts w:ascii="Times New Roman"/>
          <w:szCs w:val="32"/>
        </w:rPr>
        <w:t>月底完成企业技术需求征集工作，</w:t>
      </w:r>
      <w:r w:rsidRPr="00BA076A">
        <w:rPr>
          <w:rFonts w:ascii="Times New Roman"/>
          <w:szCs w:val="32"/>
        </w:rPr>
        <w:t>6</w:t>
      </w:r>
      <w:r w:rsidRPr="00BA076A">
        <w:rPr>
          <w:rFonts w:ascii="Times New Roman"/>
          <w:szCs w:val="32"/>
        </w:rPr>
        <w:t>月中旬完成博士生遴选匹配，</w:t>
      </w:r>
      <w:r w:rsidRPr="00BA076A">
        <w:rPr>
          <w:rFonts w:ascii="Times New Roman"/>
          <w:szCs w:val="32"/>
        </w:rPr>
        <w:t>7</w:t>
      </w:r>
      <w:r w:rsidRPr="00BA076A">
        <w:rPr>
          <w:rFonts w:ascii="Times New Roman"/>
          <w:szCs w:val="32"/>
        </w:rPr>
        <w:t>月上旬组建博士生工作团，市人民政府</w:t>
      </w:r>
      <w:r w:rsidRPr="00BA076A">
        <w:rPr>
          <w:rFonts w:ascii="Times New Roman"/>
          <w:szCs w:val="32"/>
        </w:rPr>
        <w:t>7</w:t>
      </w:r>
      <w:r w:rsidRPr="00BA076A">
        <w:rPr>
          <w:rFonts w:ascii="Times New Roman"/>
          <w:szCs w:val="32"/>
        </w:rPr>
        <w:t>月下旬组织</w:t>
      </w:r>
      <w:proofErr w:type="gramStart"/>
      <w:r w:rsidRPr="00BA076A">
        <w:rPr>
          <w:rFonts w:ascii="Times New Roman"/>
          <w:szCs w:val="32"/>
        </w:rPr>
        <w:t>开团仪式</w:t>
      </w:r>
      <w:proofErr w:type="gramEnd"/>
      <w:r w:rsidRPr="00BA076A">
        <w:rPr>
          <w:rFonts w:ascii="Times New Roman"/>
          <w:szCs w:val="32"/>
        </w:rPr>
        <w:t>、</w:t>
      </w:r>
      <w:r w:rsidRPr="00BA076A">
        <w:rPr>
          <w:rFonts w:ascii="Times New Roman"/>
          <w:szCs w:val="32"/>
        </w:rPr>
        <w:t>8</w:t>
      </w:r>
      <w:r w:rsidRPr="00BA076A">
        <w:rPr>
          <w:rFonts w:ascii="Times New Roman"/>
          <w:szCs w:val="32"/>
        </w:rPr>
        <w:t>月下旬组织</w:t>
      </w:r>
      <w:proofErr w:type="gramStart"/>
      <w:r w:rsidRPr="00BA076A">
        <w:rPr>
          <w:rFonts w:ascii="Times New Roman"/>
          <w:szCs w:val="32"/>
        </w:rPr>
        <w:t>闭团仪式</w:t>
      </w:r>
      <w:proofErr w:type="gramEnd"/>
      <w:r w:rsidRPr="00BA076A">
        <w:rPr>
          <w:rFonts w:ascii="Times New Roman"/>
          <w:szCs w:val="32"/>
        </w:rPr>
        <w:t>。</w:t>
      </w:r>
    </w:p>
    <w:p w:rsidR="00A962CF" w:rsidRPr="00BA076A" w:rsidRDefault="00A962CF" w:rsidP="00A962CF">
      <w:pPr>
        <w:adjustRightInd w:val="0"/>
        <w:snapToGrid w:val="0"/>
        <w:spacing w:line="580" w:lineRule="exact"/>
        <w:ind w:firstLineChars="200" w:firstLine="643"/>
        <w:rPr>
          <w:rFonts w:ascii="Times New Roman" w:eastAsia="黑体"/>
          <w:b/>
          <w:szCs w:val="32"/>
        </w:rPr>
      </w:pPr>
      <w:r w:rsidRPr="00BA076A">
        <w:rPr>
          <w:rFonts w:ascii="Times New Roman" w:eastAsia="黑体" w:hAnsi="黑体"/>
          <w:b/>
          <w:szCs w:val="32"/>
        </w:rPr>
        <w:t>三、活动经费安排</w:t>
      </w:r>
    </w:p>
    <w:p w:rsidR="00A962CF" w:rsidRPr="00BA076A" w:rsidRDefault="00A962CF" w:rsidP="00A962CF">
      <w:pPr>
        <w:adjustRightInd w:val="0"/>
        <w:snapToGrid w:val="0"/>
        <w:spacing w:line="580" w:lineRule="exact"/>
        <w:ind w:firstLineChars="200" w:firstLine="640"/>
        <w:rPr>
          <w:rFonts w:ascii="Times New Roman"/>
          <w:szCs w:val="32"/>
        </w:rPr>
      </w:pPr>
      <w:r w:rsidRPr="00BA076A">
        <w:rPr>
          <w:rFonts w:ascii="Times New Roman"/>
          <w:szCs w:val="32"/>
        </w:rPr>
        <w:t>1.</w:t>
      </w:r>
      <w:r w:rsidRPr="00BA076A">
        <w:rPr>
          <w:rFonts w:ascii="Times New Roman"/>
          <w:szCs w:val="32"/>
        </w:rPr>
        <w:t>博士生将派驻企业开展为期一个月的技术服务活动，市财政负责博士生工作津贴（每人税前</w:t>
      </w:r>
      <w:r w:rsidRPr="00BA076A">
        <w:rPr>
          <w:rFonts w:ascii="Times New Roman"/>
          <w:szCs w:val="32"/>
        </w:rPr>
        <w:t>6000</w:t>
      </w:r>
      <w:r w:rsidRPr="00BA076A">
        <w:rPr>
          <w:rFonts w:ascii="Times New Roman"/>
          <w:szCs w:val="32"/>
        </w:rPr>
        <w:t>元）、往返交通费、人身意外保险费、集体活动费以及组织协调费、不可预见费等费用，企业安排解决博士生驻地期间食宿费用。</w:t>
      </w:r>
    </w:p>
    <w:p w:rsidR="00A962CF" w:rsidRPr="00BA076A" w:rsidRDefault="00A962CF" w:rsidP="00A962CF">
      <w:pPr>
        <w:adjustRightInd w:val="0"/>
        <w:snapToGrid w:val="0"/>
        <w:spacing w:line="580" w:lineRule="exact"/>
        <w:ind w:firstLineChars="200" w:firstLine="640"/>
        <w:rPr>
          <w:rFonts w:ascii="Times New Roman"/>
          <w:szCs w:val="32"/>
        </w:rPr>
      </w:pPr>
      <w:r w:rsidRPr="00BA076A">
        <w:rPr>
          <w:rFonts w:ascii="Times New Roman"/>
          <w:szCs w:val="32"/>
        </w:rPr>
        <w:t>2.</w:t>
      </w:r>
      <w:r w:rsidRPr="00BA076A">
        <w:rPr>
          <w:rFonts w:ascii="Times New Roman"/>
          <w:szCs w:val="32"/>
        </w:rPr>
        <w:t>受市财政经费限制，</w:t>
      </w:r>
      <w:r w:rsidRPr="00BA076A">
        <w:rPr>
          <w:rFonts w:ascii="Times New Roman"/>
          <w:szCs w:val="32"/>
        </w:rPr>
        <w:t>2019</w:t>
      </w:r>
      <w:r w:rsidRPr="00BA076A">
        <w:rPr>
          <w:rFonts w:ascii="Times New Roman"/>
          <w:szCs w:val="32"/>
        </w:rPr>
        <w:t>年</w:t>
      </w:r>
      <w:r w:rsidRPr="00BA076A">
        <w:rPr>
          <w:rFonts w:ascii="Times New Roman"/>
          <w:szCs w:val="32"/>
        </w:rPr>
        <w:t>“</w:t>
      </w:r>
      <w:r w:rsidRPr="00BA076A">
        <w:rPr>
          <w:rFonts w:ascii="Times New Roman"/>
          <w:szCs w:val="32"/>
        </w:rPr>
        <w:t>蓝火计划</w:t>
      </w:r>
      <w:r w:rsidRPr="00BA076A">
        <w:rPr>
          <w:rFonts w:ascii="Times New Roman"/>
          <w:szCs w:val="32"/>
        </w:rPr>
        <w:t>”</w:t>
      </w:r>
      <w:r w:rsidRPr="00BA076A">
        <w:rPr>
          <w:rFonts w:ascii="Times New Roman"/>
          <w:szCs w:val="32"/>
        </w:rPr>
        <w:t>博士生工作团百色分团计划选派博士生</w:t>
      </w:r>
      <w:r w:rsidRPr="00BA076A">
        <w:rPr>
          <w:rFonts w:ascii="Times New Roman"/>
          <w:szCs w:val="32"/>
        </w:rPr>
        <w:t>28</w:t>
      </w:r>
      <w:r w:rsidRPr="00BA076A">
        <w:rPr>
          <w:rFonts w:ascii="Times New Roman"/>
          <w:szCs w:val="32"/>
        </w:rPr>
        <w:t>名左右。各县（市、区）所报名额不受限制，由我局报市政府后调整具体派驻人数。</w:t>
      </w:r>
    </w:p>
    <w:p w:rsidR="00A962CF" w:rsidRPr="00BA076A" w:rsidRDefault="00A962CF" w:rsidP="00A962CF">
      <w:pPr>
        <w:adjustRightInd w:val="0"/>
        <w:snapToGrid w:val="0"/>
        <w:spacing w:line="580" w:lineRule="exact"/>
        <w:ind w:firstLineChars="200" w:firstLine="643"/>
        <w:rPr>
          <w:rFonts w:ascii="Times New Roman" w:eastAsia="黑体"/>
          <w:b/>
          <w:szCs w:val="32"/>
        </w:rPr>
      </w:pPr>
      <w:r w:rsidRPr="00BA076A">
        <w:rPr>
          <w:rFonts w:ascii="Times New Roman" w:eastAsia="黑体" w:hAnsi="黑体"/>
          <w:b/>
          <w:szCs w:val="32"/>
        </w:rPr>
        <w:t>四、材料报送要求</w:t>
      </w:r>
    </w:p>
    <w:p w:rsidR="00A962CF" w:rsidRPr="00BA076A" w:rsidRDefault="00A962CF" w:rsidP="00A962CF">
      <w:pPr>
        <w:adjustRightInd w:val="0"/>
        <w:snapToGrid w:val="0"/>
        <w:spacing w:line="580" w:lineRule="exact"/>
        <w:ind w:firstLineChars="200" w:firstLine="640"/>
        <w:rPr>
          <w:rFonts w:ascii="Times New Roman"/>
          <w:szCs w:val="32"/>
        </w:rPr>
      </w:pPr>
      <w:r w:rsidRPr="00BA076A">
        <w:rPr>
          <w:rFonts w:ascii="Times New Roman"/>
          <w:szCs w:val="32"/>
        </w:rPr>
        <w:t>请各园区管委会、各县（市、区）教育局、科技局分别组织企业填报，于</w:t>
      </w:r>
      <w:r w:rsidRPr="00BA076A">
        <w:rPr>
          <w:rFonts w:ascii="Times New Roman"/>
          <w:szCs w:val="32"/>
        </w:rPr>
        <w:t>2019</w:t>
      </w:r>
      <w:r w:rsidRPr="00BA076A">
        <w:rPr>
          <w:rFonts w:ascii="Times New Roman"/>
          <w:szCs w:val="32"/>
        </w:rPr>
        <w:t>年</w:t>
      </w:r>
      <w:r w:rsidRPr="00BA076A">
        <w:rPr>
          <w:rFonts w:ascii="Times New Roman"/>
          <w:szCs w:val="32"/>
        </w:rPr>
        <w:t>4</w:t>
      </w:r>
      <w:r w:rsidRPr="00BA076A">
        <w:rPr>
          <w:rFonts w:ascii="Times New Roman"/>
          <w:szCs w:val="32"/>
        </w:rPr>
        <w:t>月</w:t>
      </w:r>
      <w:r w:rsidRPr="00BA076A">
        <w:rPr>
          <w:rFonts w:ascii="Times New Roman"/>
          <w:szCs w:val="32"/>
        </w:rPr>
        <w:t>17</w:t>
      </w:r>
      <w:r w:rsidRPr="00BA076A">
        <w:rPr>
          <w:rFonts w:ascii="Times New Roman"/>
          <w:szCs w:val="32"/>
        </w:rPr>
        <w:t>日前将需求信息表（附件</w:t>
      </w:r>
      <w:r w:rsidRPr="00BA076A">
        <w:rPr>
          <w:rFonts w:ascii="Times New Roman"/>
          <w:szCs w:val="32"/>
        </w:rPr>
        <w:t>1</w:t>
      </w:r>
      <w:r w:rsidRPr="00BA076A">
        <w:rPr>
          <w:rFonts w:ascii="Times New Roman"/>
          <w:szCs w:val="32"/>
        </w:rPr>
        <w:t>）、汇总表（附件</w:t>
      </w:r>
      <w:r w:rsidRPr="00BA076A">
        <w:rPr>
          <w:rFonts w:ascii="Times New Roman"/>
          <w:szCs w:val="32"/>
        </w:rPr>
        <w:t>2</w:t>
      </w:r>
      <w:r w:rsidRPr="00BA076A">
        <w:rPr>
          <w:rFonts w:ascii="Times New Roman"/>
          <w:szCs w:val="32"/>
        </w:rPr>
        <w:t>）发送我局邮箱（</w:t>
      </w:r>
      <w:r w:rsidRPr="00BA076A">
        <w:rPr>
          <w:rFonts w:ascii="Times New Roman"/>
          <w:szCs w:val="32"/>
        </w:rPr>
        <w:t>bskj2008@163.com</w:t>
      </w:r>
      <w:r w:rsidRPr="00BA076A">
        <w:rPr>
          <w:rFonts w:ascii="Times New Roman"/>
          <w:szCs w:val="32"/>
        </w:rPr>
        <w:t>）。</w:t>
      </w:r>
    </w:p>
    <w:p w:rsidR="00A962CF" w:rsidRDefault="00A962CF" w:rsidP="00A962CF">
      <w:pPr>
        <w:adjustRightInd w:val="0"/>
        <w:snapToGrid w:val="0"/>
        <w:spacing w:line="580" w:lineRule="exact"/>
        <w:ind w:firstLineChars="200" w:firstLine="640"/>
        <w:rPr>
          <w:rFonts w:ascii="Times New Roman"/>
          <w:szCs w:val="32"/>
        </w:rPr>
      </w:pPr>
    </w:p>
    <w:p w:rsidR="00A962CF" w:rsidRDefault="00A962CF" w:rsidP="00A962CF">
      <w:pPr>
        <w:adjustRightInd w:val="0"/>
        <w:snapToGrid w:val="0"/>
        <w:spacing w:line="580" w:lineRule="exact"/>
        <w:ind w:firstLineChars="200" w:firstLine="640"/>
        <w:rPr>
          <w:rFonts w:ascii="Times New Roman"/>
          <w:szCs w:val="32"/>
        </w:rPr>
      </w:pPr>
    </w:p>
    <w:p w:rsidR="00A962CF" w:rsidRPr="00BA076A" w:rsidRDefault="00A962CF" w:rsidP="00A962CF">
      <w:pPr>
        <w:adjustRightInd w:val="0"/>
        <w:snapToGrid w:val="0"/>
        <w:spacing w:line="580" w:lineRule="exact"/>
        <w:ind w:firstLineChars="200" w:firstLine="640"/>
        <w:rPr>
          <w:rFonts w:ascii="Times New Roman"/>
          <w:szCs w:val="32"/>
        </w:rPr>
      </w:pPr>
    </w:p>
    <w:p w:rsidR="00A962CF" w:rsidRPr="00BA076A" w:rsidRDefault="00A962CF" w:rsidP="00A962CF">
      <w:pPr>
        <w:adjustRightInd w:val="0"/>
        <w:snapToGrid w:val="0"/>
        <w:spacing w:line="580" w:lineRule="exact"/>
        <w:ind w:firstLineChars="200" w:firstLine="640"/>
        <w:rPr>
          <w:rFonts w:ascii="Times New Roman"/>
          <w:szCs w:val="32"/>
        </w:rPr>
      </w:pPr>
      <w:r w:rsidRPr="00BA076A">
        <w:rPr>
          <w:rFonts w:ascii="Times New Roman"/>
          <w:szCs w:val="32"/>
        </w:rPr>
        <w:lastRenderedPageBreak/>
        <w:t>附件：</w:t>
      </w:r>
      <w:r w:rsidRPr="00BA076A">
        <w:rPr>
          <w:rFonts w:ascii="Times New Roman"/>
          <w:szCs w:val="32"/>
        </w:rPr>
        <w:t>1. 2019</w:t>
      </w:r>
      <w:r w:rsidRPr="00BA076A">
        <w:rPr>
          <w:rFonts w:ascii="Times New Roman"/>
          <w:szCs w:val="32"/>
        </w:rPr>
        <w:t>年</w:t>
      </w:r>
      <w:r w:rsidRPr="00BA076A">
        <w:rPr>
          <w:rFonts w:ascii="Times New Roman"/>
          <w:szCs w:val="32"/>
        </w:rPr>
        <w:t>“</w:t>
      </w:r>
      <w:r w:rsidRPr="00BA076A">
        <w:rPr>
          <w:rFonts w:ascii="Times New Roman"/>
          <w:szCs w:val="32"/>
        </w:rPr>
        <w:t>蓝火计划</w:t>
      </w:r>
      <w:r w:rsidRPr="00BA076A">
        <w:rPr>
          <w:rFonts w:ascii="Times New Roman"/>
          <w:szCs w:val="32"/>
        </w:rPr>
        <w:t>”</w:t>
      </w:r>
      <w:r w:rsidRPr="00BA076A">
        <w:rPr>
          <w:rFonts w:ascii="Times New Roman"/>
          <w:szCs w:val="32"/>
        </w:rPr>
        <w:t>企业需求信息表</w:t>
      </w:r>
    </w:p>
    <w:p w:rsidR="00A962CF" w:rsidRPr="00BA076A" w:rsidRDefault="00A962CF" w:rsidP="00A962CF">
      <w:pPr>
        <w:adjustRightInd w:val="0"/>
        <w:snapToGrid w:val="0"/>
        <w:spacing w:line="580" w:lineRule="exact"/>
        <w:ind w:firstLineChars="500" w:firstLine="1600"/>
        <w:rPr>
          <w:rFonts w:ascii="Times New Roman"/>
          <w:szCs w:val="32"/>
        </w:rPr>
      </w:pPr>
      <w:r w:rsidRPr="00BA076A">
        <w:rPr>
          <w:rFonts w:ascii="Times New Roman"/>
          <w:szCs w:val="32"/>
        </w:rPr>
        <w:t>2. 2019</w:t>
      </w:r>
      <w:r w:rsidRPr="00BA076A">
        <w:rPr>
          <w:rFonts w:ascii="Times New Roman"/>
          <w:szCs w:val="32"/>
        </w:rPr>
        <w:t>年</w:t>
      </w:r>
      <w:r w:rsidRPr="00BA076A">
        <w:rPr>
          <w:rFonts w:ascii="Times New Roman"/>
          <w:szCs w:val="32"/>
        </w:rPr>
        <w:t>“</w:t>
      </w:r>
      <w:r w:rsidRPr="00BA076A">
        <w:rPr>
          <w:rFonts w:ascii="Times New Roman"/>
          <w:szCs w:val="32"/>
        </w:rPr>
        <w:t>蓝火计划</w:t>
      </w:r>
      <w:r w:rsidRPr="00BA076A">
        <w:rPr>
          <w:rFonts w:ascii="Times New Roman"/>
          <w:szCs w:val="32"/>
        </w:rPr>
        <w:t>”</w:t>
      </w:r>
      <w:r w:rsidRPr="00BA076A">
        <w:rPr>
          <w:rFonts w:ascii="Times New Roman"/>
          <w:szCs w:val="32"/>
        </w:rPr>
        <w:t>企业需求信息汇总表</w:t>
      </w:r>
    </w:p>
    <w:p w:rsidR="00A962CF" w:rsidRPr="00BA076A" w:rsidRDefault="00A962CF" w:rsidP="00A962CF">
      <w:pPr>
        <w:adjustRightInd w:val="0"/>
        <w:snapToGrid w:val="0"/>
        <w:spacing w:line="580" w:lineRule="exact"/>
        <w:ind w:firstLineChars="500" w:firstLine="1600"/>
        <w:rPr>
          <w:rFonts w:ascii="Times New Roman"/>
          <w:szCs w:val="32"/>
        </w:rPr>
      </w:pPr>
      <w:r w:rsidRPr="00BA076A">
        <w:rPr>
          <w:rFonts w:ascii="Times New Roman"/>
          <w:szCs w:val="32"/>
        </w:rPr>
        <w:t>3. 2019</w:t>
      </w:r>
      <w:r w:rsidRPr="00BA076A">
        <w:rPr>
          <w:rFonts w:ascii="Times New Roman"/>
          <w:szCs w:val="32"/>
        </w:rPr>
        <w:t>年</w:t>
      </w:r>
      <w:r w:rsidRPr="00BA076A">
        <w:rPr>
          <w:rFonts w:ascii="Times New Roman"/>
          <w:szCs w:val="32"/>
        </w:rPr>
        <w:t>“</w:t>
      </w:r>
      <w:r w:rsidRPr="00BA076A">
        <w:rPr>
          <w:rFonts w:ascii="Times New Roman"/>
          <w:szCs w:val="32"/>
        </w:rPr>
        <w:t>蓝火计划</w:t>
      </w:r>
      <w:r w:rsidRPr="00BA076A">
        <w:rPr>
          <w:rFonts w:ascii="Times New Roman"/>
          <w:szCs w:val="32"/>
        </w:rPr>
        <w:t>”</w:t>
      </w:r>
      <w:r w:rsidRPr="00BA076A">
        <w:rPr>
          <w:rFonts w:ascii="Times New Roman"/>
          <w:szCs w:val="32"/>
        </w:rPr>
        <w:t>博士生工作团工作方案</w:t>
      </w:r>
    </w:p>
    <w:p w:rsidR="00A962CF" w:rsidRPr="00BA076A" w:rsidRDefault="00A962CF" w:rsidP="00A962CF">
      <w:pPr>
        <w:adjustRightInd w:val="0"/>
        <w:snapToGrid w:val="0"/>
        <w:spacing w:line="580" w:lineRule="exact"/>
        <w:ind w:firstLineChars="200" w:firstLine="640"/>
        <w:rPr>
          <w:rFonts w:ascii="Times New Roman"/>
          <w:szCs w:val="32"/>
        </w:rPr>
      </w:pPr>
    </w:p>
    <w:p w:rsidR="00A962CF" w:rsidRDefault="00A962CF" w:rsidP="00A962CF">
      <w:pPr>
        <w:adjustRightInd w:val="0"/>
        <w:snapToGrid w:val="0"/>
        <w:spacing w:line="580" w:lineRule="exact"/>
        <w:ind w:firstLineChars="200" w:firstLine="640"/>
        <w:rPr>
          <w:rFonts w:ascii="Times New Roman"/>
          <w:szCs w:val="32"/>
        </w:rPr>
      </w:pPr>
    </w:p>
    <w:p w:rsidR="00A962CF" w:rsidRPr="00BA076A" w:rsidRDefault="00A962CF" w:rsidP="00A962CF">
      <w:pPr>
        <w:adjustRightInd w:val="0"/>
        <w:snapToGrid w:val="0"/>
        <w:spacing w:line="580" w:lineRule="exact"/>
        <w:ind w:firstLineChars="200" w:firstLine="640"/>
        <w:rPr>
          <w:rFonts w:ascii="Times New Roman"/>
          <w:szCs w:val="32"/>
        </w:rPr>
      </w:pPr>
    </w:p>
    <w:p w:rsidR="00A962CF" w:rsidRPr="00BA076A" w:rsidRDefault="00A962CF" w:rsidP="00A962CF">
      <w:pPr>
        <w:adjustRightInd w:val="0"/>
        <w:snapToGrid w:val="0"/>
        <w:spacing w:line="580" w:lineRule="exact"/>
        <w:ind w:firstLineChars="1350" w:firstLine="4320"/>
        <w:rPr>
          <w:rFonts w:ascii="Times New Roman"/>
          <w:szCs w:val="32"/>
        </w:rPr>
      </w:pPr>
      <w:r>
        <w:rPr>
          <w:rFonts w:ascii="Times New Roman" w:hint="eastAsia"/>
          <w:szCs w:val="32"/>
        </w:rPr>
        <w:t>百色市科学技术局</w:t>
      </w:r>
    </w:p>
    <w:p w:rsidR="00A962CF" w:rsidRDefault="00A962CF" w:rsidP="00A962CF">
      <w:pPr>
        <w:adjustRightInd w:val="0"/>
        <w:snapToGrid w:val="0"/>
        <w:spacing w:line="580" w:lineRule="exact"/>
        <w:ind w:firstLineChars="1450" w:firstLine="4640"/>
        <w:rPr>
          <w:rFonts w:ascii="Times New Roman"/>
          <w:szCs w:val="32"/>
        </w:rPr>
      </w:pPr>
      <w:r w:rsidRPr="00BA076A">
        <w:rPr>
          <w:rFonts w:ascii="Times New Roman"/>
          <w:szCs w:val="32"/>
        </w:rPr>
        <w:t>2019</w:t>
      </w:r>
      <w:r w:rsidRPr="00BA076A">
        <w:rPr>
          <w:rFonts w:ascii="Times New Roman"/>
          <w:szCs w:val="32"/>
        </w:rPr>
        <w:t>年</w:t>
      </w:r>
      <w:r w:rsidRPr="00BA076A">
        <w:rPr>
          <w:rFonts w:ascii="Times New Roman"/>
          <w:szCs w:val="32"/>
        </w:rPr>
        <w:t>4</w:t>
      </w:r>
      <w:r w:rsidRPr="00BA076A">
        <w:rPr>
          <w:rFonts w:ascii="Times New Roman"/>
          <w:szCs w:val="32"/>
        </w:rPr>
        <w:t>月</w:t>
      </w:r>
      <w:r w:rsidR="00920BDE">
        <w:rPr>
          <w:rFonts w:ascii="Times New Roman" w:hint="eastAsia"/>
          <w:szCs w:val="32"/>
        </w:rPr>
        <w:t>10</w:t>
      </w:r>
      <w:r w:rsidRPr="00BA076A">
        <w:rPr>
          <w:rFonts w:ascii="Times New Roman"/>
          <w:szCs w:val="32"/>
        </w:rPr>
        <w:t>日</w:t>
      </w:r>
    </w:p>
    <w:p w:rsidR="00A962CF" w:rsidRPr="00A962CF" w:rsidRDefault="00A962CF" w:rsidP="00A962CF">
      <w:pPr>
        <w:adjustRightInd w:val="0"/>
        <w:snapToGrid w:val="0"/>
        <w:spacing w:line="580" w:lineRule="exact"/>
        <w:ind w:firstLineChars="1450" w:firstLine="4640"/>
        <w:rPr>
          <w:rFonts w:ascii="Times New Roman"/>
          <w:szCs w:val="32"/>
        </w:rPr>
      </w:pPr>
    </w:p>
    <w:p w:rsidR="00A962CF" w:rsidRDefault="00A962CF" w:rsidP="00A962CF">
      <w:pPr>
        <w:adjustRightInd w:val="0"/>
        <w:snapToGrid w:val="0"/>
        <w:spacing w:line="540" w:lineRule="exact"/>
        <w:rPr>
          <w:rFonts w:ascii="Times New Roman" w:eastAsia="黑体"/>
          <w:sz w:val="28"/>
          <w:szCs w:val="28"/>
          <w:u w:val="single"/>
        </w:rPr>
      </w:pPr>
    </w:p>
    <w:p w:rsidR="00A962CF" w:rsidRPr="00BA076A" w:rsidRDefault="00A962CF" w:rsidP="00A962CF">
      <w:pPr>
        <w:adjustRightInd w:val="0"/>
        <w:snapToGrid w:val="0"/>
        <w:spacing w:line="580" w:lineRule="exact"/>
        <w:ind w:firstLineChars="200" w:firstLine="560"/>
        <w:rPr>
          <w:rFonts w:ascii="Times New Roman"/>
          <w:sz w:val="28"/>
          <w:szCs w:val="28"/>
        </w:rPr>
      </w:pPr>
      <w:r w:rsidRPr="00BA076A">
        <w:rPr>
          <w:rFonts w:ascii="Times New Roman"/>
          <w:sz w:val="28"/>
          <w:szCs w:val="28"/>
        </w:rPr>
        <w:t>联系人：</w:t>
      </w:r>
      <w:proofErr w:type="gramStart"/>
      <w:r w:rsidRPr="00BA076A">
        <w:rPr>
          <w:rFonts w:ascii="Times New Roman"/>
          <w:sz w:val="28"/>
          <w:szCs w:val="28"/>
        </w:rPr>
        <w:t>何复林</w:t>
      </w:r>
      <w:proofErr w:type="gramEnd"/>
      <w:r w:rsidRPr="00BA076A">
        <w:rPr>
          <w:rFonts w:ascii="Times New Roman"/>
          <w:sz w:val="28"/>
          <w:szCs w:val="28"/>
        </w:rPr>
        <w:t>，联系电话：</w:t>
      </w:r>
      <w:r w:rsidRPr="00BA076A">
        <w:rPr>
          <w:rFonts w:ascii="Times New Roman"/>
          <w:sz w:val="28"/>
          <w:szCs w:val="28"/>
        </w:rPr>
        <w:t>2833627</w:t>
      </w:r>
      <w:r w:rsidRPr="00BA076A">
        <w:rPr>
          <w:rFonts w:ascii="Times New Roman"/>
          <w:sz w:val="28"/>
          <w:szCs w:val="28"/>
        </w:rPr>
        <w:t>，</w:t>
      </w:r>
      <w:r w:rsidRPr="00BA076A">
        <w:rPr>
          <w:rFonts w:ascii="Times New Roman"/>
          <w:sz w:val="28"/>
          <w:szCs w:val="28"/>
        </w:rPr>
        <w:t>18977601558</w:t>
      </w:r>
    </w:p>
    <w:p w:rsidR="00A962CF" w:rsidRPr="00A962CF" w:rsidRDefault="00A962CF" w:rsidP="00A962CF">
      <w:pPr>
        <w:adjustRightInd w:val="0"/>
        <w:snapToGrid w:val="0"/>
        <w:spacing w:line="540" w:lineRule="exact"/>
        <w:rPr>
          <w:rFonts w:ascii="Times New Roman" w:eastAsia="黑体"/>
          <w:sz w:val="28"/>
          <w:szCs w:val="28"/>
          <w:u w:val="single"/>
        </w:rPr>
      </w:pPr>
    </w:p>
    <w:p w:rsidR="00A962CF" w:rsidRDefault="00A962CF" w:rsidP="00A962CF">
      <w:pPr>
        <w:adjustRightInd w:val="0"/>
        <w:snapToGrid w:val="0"/>
        <w:spacing w:line="540" w:lineRule="exact"/>
        <w:rPr>
          <w:rFonts w:ascii="Times New Roman" w:eastAsia="黑体"/>
          <w:sz w:val="28"/>
          <w:szCs w:val="28"/>
          <w:u w:val="single"/>
        </w:rPr>
      </w:pPr>
    </w:p>
    <w:p w:rsidR="00A962CF" w:rsidRDefault="00A962CF" w:rsidP="00A962CF">
      <w:pPr>
        <w:adjustRightInd w:val="0"/>
        <w:snapToGrid w:val="0"/>
        <w:spacing w:line="540" w:lineRule="exact"/>
        <w:rPr>
          <w:rFonts w:ascii="Times New Roman" w:eastAsia="黑体"/>
          <w:sz w:val="28"/>
          <w:szCs w:val="28"/>
          <w:u w:val="single"/>
        </w:rPr>
      </w:pPr>
    </w:p>
    <w:p w:rsidR="00A962CF" w:rsidRDefault="00A962CF" w:rsidP="00A962CF">
      <w:pPr>
        <w:adjustRightInd w:val="0"/>
        <w:snapToGrid w:val="0"/>
        <w:spacing w:line="540" w:lineRule="exact"/>
        <w:rPr>
          <w:rFonts w:ascii="Times New Roman" w:eastAsia="黑体"/>
          <w:sz w:val="28"/>
          <w:szCs w:val="28"/>
          <w:u w:val="single"/>
        </w:rPr>
      </w:pPr>
    </w:p>
    <w:p w:rsidR="00A962CF" w:rsidRDefault="00A962CF" w:rsidP="00A962CF">
      <w:pPr>
        <w:adjustRightInd w:val="0"/>
        <w:snapToGrid w:val="0"/>
        <w:spacing w:line="540" w:lineRule="exact"/>
        <w:rPr>
          <w:rFonts w:ascii="Times New Roman" w:eastAsia="黑体"/>
          <w:sz w:val="28"/>
          <w:szCs w:val="28"/>
          <w:u w:val="single"/>
        </w:rPr>
      </w:pPr>
    </w:p>
    <w:p w:rsidR="00A962CF" w:rsidRDefault="00A962CF" w:rsidP="00A962CF">
      <w:pPr>
        <w:adjustRightInd w:val="0"/>
        <w:snapToGrid w:val="0"/>
        <w:spacing w:line="540" w:lineRule="exact"/>
        <w:rPr>
          <w:rFonts w:ascii="Times New Roman" w:eastAsia="黑体"/>
          <w:sz w:val="28"/>
          <w:szCs w:val="28"/>
          <w:u w:val="single"/>
        </w:rPr>
      </w:pPr>
    </w:p>
    <w:p w:rsidR="00A962CF" w:rsidRDefault="00A962CF" w:rsidP="00A962CF">
      <w:pPr>
        <w:adjustRightInd w:val="0"/>
        <w:snapToGrid w:val="0"/>
        <w:spacing w:line="540" w:lineRule="exact"/>
        <w:rPr>
          <w:rFonts w:ascii="Times New Roman" w:eastAsia="黑体"/>
          <w:sz w:val="28"/>
          <w:szCs w:val="28"/>
          <w:u w:val="single"/>
        </w:rPr>
      </w:pPr>
    </w:p>
    <w:p w:rsidR="00A962CF" w:rsidRDefault="00A962CF" w:rsidP="00A962CF">
      <w:pPr>
        <w:adjustRightInd w:val="0"/>
        <w:snapToGrid w:val="0"/>
        <w:spacing w:line="540" w:lineRule="exact"/>
        <w:rPr>
          <w:rFonts w:ascii="Times New Roman" w:eastAsia="黑体"/>
          <w:sz w:val="28"/>
          <w:szCs w:val="28"/>
          <w:u w:val="single"/>
        </w:rPr>
      </w:pPr>
    </w:p>
    <w:p w:rsidR="00A962CF" w:rsidRDefault="00A962CF" w:rsidP="00A962CF">
      <w:pPr>
        <w:adjustRightInd w:val="0"/>
        <w:snapToGrid w:val="0"/>
        <w:spacing w:line="540" w:lineRule="exact"/>
        <w:rPr>
          <w:rFonts w:ascii="Times New Roman" w:eastAsia="黑体"/>
          <w:sz w:val="28"/>
          <w:szCs w:val="28"/>
          <w:u w:val="single"/>
        </w:rPr>
      </w:pPr>
    </w:p>
    <w:p w:rsidR="00A962CF" w:rsidRDefault="00A962CF" w:rsidP="00A962CF">
      <w:pPr>
        <w:adjustRightInd w:val="0"/>
        <w:snapToGrid w:val="0"/>
        <w:spacing w:line="540" w:lineRule="exact"/>
        <w:rPr>
          <w:rFonts w:ascii="Times New Roman" w:eastAsia="黑体"/>
          <w:sz w:val="28"/>
          <w:szCs w:val="28"/>
          <w:u w:val="single"/>
        </w:rPr>
      </w:pPr>
    </w:p>
    <w:p w:rsidR="00A962CF" w:rsidRDefault="00A962CF" w:rsidP="00A962CF">
      <w:pPr>
        <w:adjustRightInd w:val="0"/>
        <w:snapToGrid w:val="0"/>
        <w:spacing w:line="540" w:lineRule="exact"/>
        <w:rPr>
          <w:rFonts w:ascii="Times New Roman" w:eastAsia="黑体"/>
          <w:sz w:val="28"/>
          <w:szCs w:val="28"/>
          <w:u w:val="single"/>
        </w:rPr>
      </w:pPr>
    </w:p>
    <w:p w:rsidR="00A962CF" w:rsidRDefault="00A962CF" w:rsidP="00A962CF">
      <w:pPr>
        <w:adjustRightInd w:val="0"/>
        <w:snapToGrid w:val="0"/>
        <w:spacing w:line="540" w:lineRule="exact"/>
        <w:rPr>
          <w:rFonts w:ascii="Times New Roman" w:eastAsia="黑体"/>
          <w:sz w:val="28"/>
          <w:szCs w:val="28"/>
          <w:u w:val="single"/>
        </w:rPr>
      </w:pPr>
    </w:p>
    <w:p w:rsidR="00A962CF" w:rsidRPr="00612E1B" w:rsidRDefault="00A962CF" w:rsidP="00A962CF">
      <w:pPr>
        <w:adjustRightInd w:val="0"/>
        <w:snapToGrid w:val="0"/>
        <w:spacing w:line="540" w:lineRule="exact"/>
        <w:rPr>
          <w:rFonts w:ascii="Times New Roman" w:eastAsia="黑体"/>
          <w:sz w:val="28"/>
          <w:szCs w:val="28"/>
          <w:u w:val="single"/>
        </w:rPr>
      </w:pPr>
      <w:r w:rsidRPr="00612E1B">
        <w:rPr>
          <w:rFonts w:ascii="Times New Roman" w:eastAsia="黑体"/>
          <w:sz w:val="28"/>
          <w:szCs w:val="28"/>
          <w:u w:val="single"/>
        </w:rPr>
        <w:t>公开方式：主动公开</w:t>
      </w:r>
      <w:r w:rsidRPr="00612E1B">
        <w:rPr>
          <w:rFonts w:ascii="Times New Roman" w:eastAsia="黑体"/>
          <w:sz w:val="28"/>
          <w:szCs w:val="28"/>
          <w:u w:val="single"/>
        </w:rPr>
        <w:t xml:space="preserve">                                                               </w:t>
      </w:r>
    </w:p>
    <w:p w:rsidR="00FD1725" w:rsidRPr="0099370B" w:rsidRDefault="00A962CF" w:rsidP="0099370B">
      <w:pPr>
        <w:adjustRightInd w:val="0"/>
        <w:snapToGrid w:val="0"/>
        <w:spacing w:line="540" w:lineRule="exact"/>
        <w:rPr>
          <w:rFonts w:ascii="Times New Roman" w:eastAsia="黑体"/>
          <w:sz w:val="28"/>
          <w:szCs w:val="28"/>
          <w:u w:val="single"/>
        </w:rPr>
      </w:pPr>
      <w:r w:rsidRPr="00612E1B">
        <w:rPr>
          <w:rFonts w:ascii="Times New Roman"/>
          <w:sz w:val="28"/>
          <w:szCs w:val="28"/>
          <w:u w:val="single"/>
        </w:rPr>
        <w:t>百色市科学技术局办公室</w:t>
      </w:r>
      <w:r w:rsidRPr="00612E1B">
        <w:rPr>
          <w:rFonts w:ascii="Times New Roman"/>
          <w:sz w:val="28"/>
          <w:szCs w:val="28"/>
          <w:u w:val="single"/>
        </w:rPr>
        <w:t xml:space="preserve">    </w:t>
      </w:r>
      <w:r>
        <w:rPr>
          <w:rFonts w:ascii="Times New Roman" w:hint="eastAsia"/>
          <w:sz w:val="28"/>
          <w:szCs w:val="28"/>
          <w:u w:val="single"/>
        </w:rPr>
        <w:t xml:space="preserve">         </w:t>
      </w:r>
      <w:r w:rsidRPr="00612E1B">
        <w:rPr>
          <w:rFonts w:ascii="Times New Roman"/>
          <w:sz w:val="28"/>
          <w:szCs w:val="28"/>
          <w:u w:val="single"/>
        </w:rPr>
        <w:t xml:space="preserve">      2019</w:t>
      </w:r>
      <w:r w:rsidRPr="00612E1B">
        <w:rPr>
          <w:rFonts w:ascii="Times New Roman"/>
          <w:sz w:val="28"/>
          <w:szCs w:val="28"/>
          <w:u w:val="single"/>
        </w:rPr>
        <w:t>年</w:t>
      </w:r>
      <w:r>
        <w:rPr>
          <w:rFonts w:ascii="Times New Roman" w:hint="eastAsia"/>
          <w:sz w:val="28"/>
          <w:szCs w:val="28"/>
          <w:u w:val="single"/>
        </w:rPr>
        <w:t>4</w:t>
      </w:r>
      <w:r w:rsidRPr="00612E1B">
        <w:rPr>
          <w:rFonts w:ascii="Times New Roman"/>
          <w:sz w:val="28"/>
          <w:szCs w:val="28"/>
          <w:u w:val="single"/>
        </w:rPr>
        <w:t>月</w:t>
      </w:r>
      <w:r w:rsidR="00920BDE">
        <w:rPr>
          <w:rFonts w:ascii="Times New Roman" w:hint="eastAsia"/>
          <w:sz w:val="28"/>
          <w:szCs w:val="28"/>
          <w:u w:val="single"/>
        </w:rPr>
        <w:t>10</w:t>
      </w:r>
      <w:r w:rsidRPr="00612E1B">
        <w:rPr>
          <w:rFonts w:ascii="Times New Roman"/>
          <w:sz w:val="28"/>
          <w:szCs w:val="28"/>
          <w:u w:val="single"/>
        </w:rPr>
        <w:t>日印</w:t>
      </w:r>
      <w:r w:rsidRPr="00612E1B">
        <w:rPr>
          <w:rFonts w:ascii="Times New Roman"/>
          <w:sz w:val="28"/>
          <w:szCs w:val="28"/>
          <w:u w:val="single"/>
        </w:rPr>
        <w:t xml:space="preserve"> </w:t>
      </w:r>
      <w:r w:rsidRPr="00612E1B">
        <w:rPr>
          <w:rFonts w:ascii="Times New Roman"/>
          <w:szCs w:val="32"/>
          <w:u w:val="single"/>
        </w:rPr>
        <w:t xml:space="preserve"> </w:t>
      </w:r>
    </w:p>
    <w:sectPr w:rsidR="00FD1725" w:rsidRPr="0099370B" w:rsidSect="007D1321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7178" w:rsidRDefault="00357178" w:rsidP="00E06BE7">
      <w:r>
        <w:separator/>
      </w:r>
    </w:p>
  </w:endnote>
  <w:endnote w:type="continuationSeparator" w:id="0">
    <w:p w:rsidR="00357178" w:rsidRDefault="00357178" w:rsidP="00E06B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1725" w:rsidRDefault="00995DFB">
    <w:pPr>
      <w:pStyle w:val="a5"/>
      <w:jc w:val="center"/>
    </w:pPr>
    <w:r>
      <w:fldChar w:fldCharType="begin"/>
    </w:r>
    <w:r w:rsidR="00FD1725">
      <w:instrText>PAGE   \* MERGEFORMAT</w:instrText>
    </w:r>
    <w:r>
      <w:fldChar w:fldCharType="separate"/>
    </w:r>
    <w:r w:rsidR="00920BDE" w:rsidRPr="00920BDE">
      <w:rPr>
        <w:noProof/>
        <w:lang w:val="zh-CN"/>
      </w:rPr>
      <w:t>1</w:t>
    </w:r>
    <w:r>
      <w:fldChar w:fldCharType="end"/>
    </w:r>
  </w:p>
  <w:p w:rsidR="00FD1725" w:rsidRDefault="00FD1725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7178" w:rsidRDefault="00357178" w:rsidP="00E06BE7">
      <w:r>
        <w:separator/>
      </w:r>
    </w:p>
  </w:footnote>
  <w:footnote w:type="continuationSeparator" w:id="0">
    <w:p w:rsidR="00357178" w:rsidRDefault="00357178" w:rsidP="00E06BE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379E6383"/>
    <w:rsid w:val="00025449"/>
    <w:rsid w:val="00067674"/>
    <w:rsid w:val="00093544"/>
    <w:rsid w:val="00132EBF"/>
    <w:rsid w:val="00165AA1"/>
    <w:rsid w:val="00335503"/>
    <w:rsid w:val="00357178"/>
    <w:rsid w:val="003E5BBF"/>
    <w:rsid w:val="004151FE"/>
    <w:rsid w:val="0042476C"/>
    <w:rsid w:val="00445DF0"/>
    <w:rsid w:val="005934AB"/>
    <w:rsid w:val="00612E1B"/>
    <w:rsid w:val="00622751"/>
    <w:rsid w:val="00644856"/>
    <w:rsid w:val="00696061"/>
    <w:rsid w:val="006D08DD"/>
    <w:rsid w:val="00701E72"/>
    <w:rsid w:val="007573A6"/>
    <w:rsid w:val="007C16C0"/>
    <w:rsid w:val="007D1321"/>
    <w:rsid w:val="007E75E5"/>
    <w:rsid w:val="007F3C69"/>
    <w:rsid w:val="0085559F"/>
    <w:rsid w:val="00882472"/>
    <w:rsid w:val="00895984"/>
    <w:rsid w:val="008C1586"/>
    <w:rsid w:val="008F0FFD"/>
    <w:rsid w:val="00920BDE"/>
    <w:rsid w:val="00926B29"/>
    <w:rsid w:val="00981B92"/>
    <w:rsid w:val="0099370B"/>
    <w:rsid w:val="00995DFB"/>
    <w:rsid w:val="009A3756"/>
    <w:rsid w:val="00A12C3D"/>
    <w:rsid w:val="00A2114F"/>
    <w:rsid w:val="00A45970"/>
    <w:rsid w:val="00A82511"/>
    <w:rsid w:val="00A962CF"/>
    <w:rsid w:val="00B01956"/>
    <w:rsid w:val="00B06A2A"/>
    <w:rsid w:val="00B11D73"/>
    <w:rsid w:val="00B80C2A"/>
    <w:rsid w:val="00B84C2E"/>
    <w:rsid w:val="00B92D3B"/>
    <w:rsid w:val="00BD44A1"/>
    <w:rsid w:val="00C22113"/>
    <w:rsid w:val="00C87375"/>
    <w:rsid w:val="00E06BE7"/>
    <w:rsid w:val="00E626EE"/>
    <w:rsid w:val="00F45FF0"/>
    <w:rsid w:val="00F62AEA"/>
    <w:rsid w:val="00FD1725"/>
    <w:rsid w:val="00FD48E8"/>
    <w:rsid w:val="2DA45F82"/>
    <w:rsid w:val="379E6383"/>
    <w:rsid w:val="5526184F"/>
    <w:rsid w:val="5EFD368D"/>
    <w:rsid w:val="6EE57107"/>
    <w:rsid w:val="73D609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BE7"/>
    <w:pPr>
      <w:widowControl w:val="0"/>
      <w:jc w:val="both"/>
    </w:pPr>
    <w:rPr>
      <w:rFonts w:ascii="仿宋_GB2312" w:eastAsia="仿宋_GB2312"/>
      <w:kern w:val="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F62AEA"/>
    <w:rPr>
      <w:rFonts w:cs="Times New Roman"/>
      <w:color w:val="0563C1"/>
      <w:u w:val="single"/>
    </w:rPr>
  </w:style>
  <w:style w:type="paragraph" w:styleId="a4">
    <w:name w:val="header"/>
    <w:basedOn w:val="a"/>
    <w:link w:val="Char"/>
    <w:uiPriority w:val="99"/>
    <w:rsid w:val="00E06B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/>
    </w:rPr>
  </w:style>
  <w:style w:type="character" w:customStyle="1" w:styleId="Char">
    <w:name w:val="页眉 Char"/>
    <w:link w:val="a4"/>
    <w:uiPriority w:val="99"/>
    <w:locked/>
    <w:rsid w:val="00E06BE7"/>
    <w:rPr>
      <w:rFonts w:ascii="仿宋_GB2312" w:eastAsia="仿宋_GB2312" w:cs="Times New Roman"/>
      <w:kern w:val="2"/>
      <w:sz w:val="18"/>
      <w:szCs w:val="18"/>
    </w:rPr>
  </w:style>
  <w:style w:type="paragraph" w:styleId="a5">
    <w:name w:val="footer"/>
    <w:basedOn w:val="a"/>
    <w:link w:val="Char0"/>
    <w:uiPriority w:val="99"/>
    <w:rsid w:val="00E06BE7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/>
    </w:rPr>
  </w:style>
  <w:style w:type="character" w:customStyle="1" w:styleId="Char0">
    <w:name w:val="页脚 Char"/>
    <w:link w:val="a5"/>
    <w:uiPriority w:val="99"/>
    <w:locked/>
    <w:rsid w:val="00E06BE7"/>
    <w:rPr>
      <w:rFonts w:ascii="仿宋_GB2312" w:eastAsia="仿宋_GB2312" w:cs="Times New Roman"/>
      <w:kern w:val="2"/>
      <w:sz w:val="18"/>
      <w:szCs w:val="18"/>
    </w:rPr>
  </w:style>
  <w:style w:type="paragraph" w:styleId="a6">
    <w:name w:val="Date"/>
    <w:basedOn w:val="a"/>
    <w:next w:val="a"/>
    <w:link w:val="Char1"/>
    <w:uiPriority w:val="99"/>
    <w:rsid w:val="00E06BE7"/>
    <w:pPr>
      <w:ind w:leftChars="2500" w:left="100"/>
    </w:pPr>
    <w:rPr>
      <w:lang/>
    </w:rPr>
  </w:style>
  <w:style w:type="character" w:customStyle="1" w:styleId="Char1">
    <w:name w:val="日期 Char"/>
    <w:link w:val="a6"/>
    <w:uiPriority w:val="99"/>
    <w:locked/>
    <w:rsid w:val="00E06BE7"/>
    <w:rPr>
      <w:rFonts w:ascii="仿宋_GB2312" w:eastAsia="仿宋_GB2312" w:cs="Times New Roman"/>
      <w:kern w:val="2"/>
      <w:sz w:val="32"/>
    </w:rPr>
  </w:style>
  <w:style w:type="paragraph" w:styleId="a7">
    <w:name w:val="Balloon Text"/>
    <w:basedOn w:val="a"/>
    <w:link w:val="Char2"/>
    <w:uiPriority w:val="99"/>
    <w:rsid w:val="007573A6"/>
    <w:rPr>
      <w:sz w:val="18"/>
      <w:szCs w:val="18"/>
      <w:lang/>
    </w:rPr>
  </w:style>
  <w:style w:type="character" w:customStyle="1" w:styleId="Char2">
    <w:name w:val="批注框文本 Char"/>
    <w:link w:val="a7"/>
    <w:uiPriority w:val="99"/>
    <w:locked/>
    <w:rsid w:val="007573A6"/>
    <w:rPr>
      <w:rFonts w:ascii="仿宋_GB2312" w:eastAsia="仿宋_GB2312" w:cs="Times New Roman"/>
      <w:kern w:val="2"/>
      <w:sz w:val="18"/>
      <w:szCs w:val="18"/>
    </w:rPr>
  </w:style>
  <w:style w:type="paragraph" w:styleId="a8">
    <w:name w:val="List Paragraph"/>
    <w:basedOn w:val="a"/>
    <w:uiPriority w:val="99"/>
    <w:qFormat/>
    <w:rsid w:val="007C16C0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</TotalTime>
  <Pages>3</Pages>
  <Words>157</Words>
  <Characters>901</Characters>
  <Application>Microsoft Office Word</Application>
  <DocSecurity>0</DocSecurity>
  <Lines>7</Lines>
  <Paragraphs>2</Paragraphs>
  <ScaleCrop>false</ScaleCrop>
  <Company/>
  <LinksUpToDate>false</LinksUpToDate>
  <CharactersWithSpaces>1056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</dc:creator>
  <cp:keywords/>
  <dc:description/>
  <cp:lastModifiedBy>微软用户</cp:lastModifiedBy>
  <cp:revision>24</cp:revision>
  <cp:lastPrinted>2019-04-10T08:07:00Z</cp:lastPrinted>
  <dcterms:created xsi:type="dcterms:W3CDTF">2018-12-29T03:09:00Z</dcterms:created>
  <dcterms:modified xsi:type="dcterms:W3CDTF">2019-04-10T08:57:00Z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