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sz w:val="40"/>
          <w:szCs w:val="40"/>
        </w:rPr>
      </w:pPr>
      <w:r>
        <w:rPr>
          <w:rFonts w:hint="eastAsia" w:ascii="方正小标宋简体" w:hAnsi="黑体" w:eastAsia="方正小标宋简体"/>
          <w:bCs/>
          <w:sz w:val="40"/>
          <w:szCs w:val="40"/>
          <w:lang w:eastAsia="zh-CN"/>
        </w:rPr>
        <w:t>百色</w:t>
      </w:r>
      <w:r>
        <w:rPr>
          <w:rFonts w:hint="eastAsia" w:ascii="方正小标宋简体" w:hAnsi="黑体" w:eastAsia="方正小标宋简体"/>
          <w:bCs/>
          <w:sz w:val="40"/>
          <w:szCs w:val="40"/>
        </w:rPr>
        <w:t>市科技计划项目验收申请表</w:t>
      </w:r>
    </w:p>
    <w:tbl>
      <w:tblPr>
        <w:tblStyle w:val="4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79"/>
        <w:gridCol w:w="559"/>
        <w:gridCol w:w="1190"/>
        <w:gridCol w:w="764"/>
        <w:gridCol w:w="782"/>
        <w:gridCol w:w="179"/>
        <w:gridCol w:w="195"/>
        <w:gridCol w:w="154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项目名称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执行科室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项目编号</w:t>
            </w: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牵头承担单位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项目负责人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主要合作单位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任务目标完成情况：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投入总经费（万元）：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政府拨款（万元）：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新增年产值（万元）：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新增利润（万元）：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年销售收入（万元）：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新增税收（万元）：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取得的主要成果（成果鉴定、专利、论文）：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推广应用情况及市场前景：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经费支出明细：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40"/>
              </w:tabs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预算科目名称：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40"/>
              </w:tabs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经费支出总额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直接费用总额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直接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费用</w:t>
            </w:r>
          </w:p>
        </w:tc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1设备费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（1）购置设备费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5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（2）试制设备费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5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（3）设备改造与租赁费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2材料费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3测试化验加工费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4燃料动力费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5差旅费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6会议费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7国际合作与交流费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8出版/文献/信息传播/知识产权事务费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9劳务费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10专家咨询费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11其他支出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间接</w:t>
            </w:r>
          </w:p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费用</w:t>
            </w: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间接费用总额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其中：绩效支出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项目负责人申请意见和承诺：</w:t>
            </w:r>
          </w:p>
          <w:p>
            <w:pPr>
              <w:pStyle w:val="2"/>
              <w:spacing w:before="0" w:beforeAutospacing="0" w:after="0" w:afterAutospacing="0" w:line="560" w:lineRule="exact"/>
              <w:ind w:firstLine="48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本人保证提交验收的各项材料内容真实、客观，愿意承担由此引起的相关责任。                        </w:t>
            </w:r>
          </w:p>
          <w:p>
            <w:pPr>
              <w:pStyle w:val="2"/>
              <w:spacing w:before="0" w:beforeAutospacing="0" w:after="0" w:afterAutospacing="0" w:line="560" w:lineRule="exact"/>
              <w:ind w:left="1544" w:leftChars="702" w:firstLine="3720" w:firstLineChars="15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项目负责人 ：                        </w:t>
            </w:r>
          </w:p>
          <w:p>
            <w:pPr>
              <w:pStyle w:val="2"/>
              <w:spacing w:before="0" w:beforeAutospacing="0" w:after="0" w:afterAutospacing="0" w:line="560" w:lineRule="exact"/>
              <w:ind w:left="1544" w:leftChars="702" w:firstLine="3720" w:firstLineChars="155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月  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承担单位意见：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</w:rPr>
              <w:t xml:space="preserve">  负责人：          </w:t>
            </w:r>
          </w:p>
          <w:p>
            <w:pPr>
              <w:pStyle w:val="2"/>
              <w:spacing w:before="0" w:beforeAutospacing="0" w:after="0" w:afterAutospacing="0" w:line="560" w:lineRule="exact"/>
              <w:ind w:left="120" w:hanging="120" w:hangingChars="5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（盖章）     年  月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项目</w:t>
            </w:r>
            <w:r>
              <w:rPr>
                <w:rFonts w:hint="eastAsia" w:ascii="仿宋_GB2312" w:eastAsia="仿宋_GB2312"/>
                <w:color w:val="000000"/>
              </w:rPr>
              <w:t>科意见：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ind w:firstLine="5520" w:firstLineChars="2300"/>
              <w:rPr>
                <w:rFonts w:ascii="仿宋_GB2312" w:eastAsia="仿宋_GB2312"/>
                <w:color w:val="00000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</w:rPr>
              <w:t xml:space="preserve"> 负责人：             </w:t>
            </w:r>
          </w:p>
          <w:p>
            <w:pPr>
              <w:pStyle w:val="2"/>
              <w:spacing w:before="0" w:beforeAutospacing="0" w:after="0" w:afterAutospacing="0" w:line="560" w:lineRule="exact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（盖章）     年  月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9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市科技局意见：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              负责人：             </w:t>
            </w:r>
          </w:p>
          <w:p>
            <w:pPr>
              <w:pStyle w:val="2"/>
              <w:spacing w:before="0" w:beforeAutospacing="0" w:after="0" w:afterAutospacing="0" w:line="560" w:lineRule="exact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（盖章）     年  月  日　　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92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2648CA"/>
    <w:rsid w:val="00142895"/>
    <w:rsid w:val="002648CA"/>
    <w:rsid w:val="00851510"/>
    <w:rsid w:val="00DC760C"/>
    <w:rsid w:val="00FE4362"/>
    <w:rsid w:val="51A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</Company>
  <Pages>4</Pages>
  <Words>142</Words>
  <Characters>811</Characters>
  <Lines>6</Lines>
  <Paragraphs>1</Paragraphs>
  <TotalTime>4</TotalTime>
  <ScaleCrop>false</ScaleCrop>
  <LinksUpToDate>false</LinksUpToDate>
  <CharactersWithSpaces>952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2019-06-21T00:43:00Z</dcterms:created>
  <dc:creator>xiahong</dc:creator>
  <cp:lastModifiedBy>王祖敏</cp:lastModifiedBy>
  <dcterms:modified xsi:type="dcterms:W3CDTF">2019-12-04T01:44:11Z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