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</w:p>
    <w:p>
      <w:pPr>
        <w:jc w:val="center"/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fldChar w:fldCharType="begin"/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instrText xml:space="preserve"> HYPERLINK "http://kjt.gxzf.gov.cn/dtxx_59340/tzgg/P020201207346940791701.doc" \o "2020年第一批拟认定广西星创天地名单.doc" </w:instrTex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fldChar w:fldCharType="separate"/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2020年拟认定</w:t>
      </w:r>
      <w:r>
        <w:rPr>
          <w:rFonts w:hint="eastAsia" w:ascii="方正小标宋简体" w:hAnsi="仿宋" w:eastAsia="方正小标宋简体"/>
          <w:b/>
          <w:bCs/>
          <w:sz w:val="44"/>
          <w:szCs w:val="44"/>
          <w:lang w:eastAsia="zh-CN"/>
        </w:rPr>
        <w:t>百色市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星创天地名单</w:t>
      </w:r>
      <w:r>
        <w:rPr>
          <w:rFonts w:hint="eastAsia" w:ascii="方正小标宋简体" w:hAnsi="仿宋" w:eastAsia="方正小标宋简体"/>
          <w:b/>
          <w:bCs/>
          <w:sz w:val="44"/>
          <w:szCs w:val="44"/>
        </w:rPr>
        <w:fldChar w:fldCharType="end"/>
      </w:r>
    </w:p>
    <w:tbl>
      <w:tblPr>
        <w:tblStyle w:val="14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102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“星创天地”名称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依托单位名称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广西赶街电商+物流星创天地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广西赶街农业科技发展有限公司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那坡县兴福达红心密柚星创天地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广西那坡县达兴果业合作社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德保县超越水果产业星创天地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德保县超越农业有限公司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田东县高岭坡生态精品农业产业星创天地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田东县高山源农林牧专业合作社联合社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田东县隆祥肉兔养殖星创天地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广西田东隆祥兔业有限公司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千易新农人星创天地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百色千易文化传媒有限公司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衣食创科汇星创天地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百色市雅芒农业科技有限责任公司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410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百色学院星创天地</w:t>
            </w:r>
          </w:p>
        </w:tc>
        <w:tc>
          <w:tcPr>
            <w:tcW w:w="349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百色学院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52535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8528D"/>
    <w:rsid w:val="38C8528D"/>
    <w:rsid w:val="43F30F30"/>
    <w:rsid w:val="611D54DA"/>
    <w:rsid w:val="6FF62512"/>
    <w:rsid w:val="72F17872"/>
    <w:rsid w:val="773D0577"/>
    <w:rsid w:val="7D9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24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434242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6">
    <w:name w:val="first-child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2021-01-12T01:00:00Z</dcterms:created>
  <dc:creator>李峰</dc:creator>
  <cp:lastModifiedBy>李峰</cp:lastModifiedBy>
  <dcterms:modified xsi:type="dcterms:W3CDTF">2021-01-12T01:23:35Z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